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846FA5" w14:textId="77777777" w:rsidR="006A79A5" w:rsidRDefault="00AC1FB1">
      <w:pPr>
        <w:rPr>
          <w:b/>
          <w:sz w:val="36"/>
          <w:szCs w:val="36"/>
        </w:rPr>
      </w:pPr>
      <w:r w:rsidRPr="00AC1FB1">
        <w:rPr>
          <w:b/>
          <w:sz w:val="36"/>
          <w:szCs w:val="36"/>
        </w:rPr>
        <w:t xml:space="preserve">Sample </w:t>
      </w:r>
      <w:r w:rsidR="00A30CC2" w:rsidRPr="00AC1FB1">
        <w:rPr>
          <w:b/>
          <w:sz w:val="36"/>
          <w:szCs w:val="36"/>
        </w:rPr>
        <w:t>Talk for Trinity Families collection.</w:t>
      </w:r>
    </w:p>
    <w:p w14:paraId="71BBCE34" w14:textId="77777777" w:rsidR="00AC1FB1" w:rsidRDefault="00AC1FB1">
      <w:pPr>
        <w:rPr>
          <w:b/>
          <w:sz w:val="24"/>
          <w:szCs w:val="24"/>
        </w:rPr>
      </w:pPr>
      <w:r w:rsidRPr="00AC1FB1">
        <w:rPr>
          <w:b/>
          <w:sz w:val="24"/>
          <w:szCs w:val="24"/>
        </w:rPr>
        <w:t>This information could be provided by the priest or if the parish can organise a speaker than they could read th</w:t>
      </w:r>
      <w:r>
        <w:rPr>
          <w:b/>
          <w:sz w:val="24"/>
          <w:szCs w:val="24"/>
        </w:rPr>
        <w:t>e following</w:t>
      </w:r>
      <w:r w:rsidRPr="00AC1FB1">
        <w:rPr>
          <w:b/>
          <w:sz w:val="24"/>
          <w:szCs w:val="24"/>
        </w:rPr>
        <w:t xml:space="preserve">. </w:t>
      </w:r>
    </w:p>
    <w:p w14:paraId="486CCA3B" w14:textId="77777777" w:rsidR="00A06048" w:rsidRDefault="00A06048">
      <w:pPr>
        <w:rPr>
          <w:b/>
          <w:sz w:val="24"/>
          <w:szCs w:val="24"/>
        </w:rPr>
      </w:pPr>
    </w:p>
    <w:p w14:paraId="148D0B6E" w14:textId="77777777" w:rsidR="00F171CC" w:rsidRPr="00B44B8C" w:rsidRDefault="00F171CC" w:rsidP="00F171CC">
      <w:pPr>
        <w:jc w:val="both"/>
        <w:rPr>
          <w:sz w:val="24"/>
          <w:szCs w:val="24"/>
        </w:rPr>
      </w:pPr>
      <w:r w:rsidRPr="00B44B8C">
        <w:rPr>
          <w:sz w:val="24"/>
          <w:szCs w:val="24"/>
        </w:rPr>
        <w:t xml:space="preserve">2025 is a Jubilee Year, a time of renewal and reflection under the theme </w:t>
      </w:r>
      <w:r w:rsidRPr="00B44B8C">
        <w:rPr>
          <w:b/>
          <w:bCs/>
          <w:sz w:val="24"/>
          <w:szCs w:val="24"/>
        </w:rPr>
        <w:t>Pilgrims of Hope</w:t>
      </w:r>
      <w:r w:rsidRPr="00B44B8C">
        <w:rPr>
          <w:sz w:val="24"/>
          <w:szCs w:val="24"/>
        </w:rPr>
        <w:t>. As people of faith, we are called not only to embrace hope in our own lives but to extend it to others, especially those in need.</w:t>
      </w:r>
    </w:p>
    <w:p w14:paraId="01FC4837" w14:textId="77777777" w:rsidR="00F171CC" w:rsidRPr="00B44B8C" w:rsidRDefault="00F171CC" w:rsidP="00F171CC">
      <w:pPr>
        <w:jc w:val="both"/>
        <w:rPr>
          <w:sz w:val="24"/>
          <w:szCs w:val="24"/>
        </w:rPr>
      </w:pPr>
      <w:r w:rsidRPr="00B44B8C">
        <w:rPr>
          <w:sz w:val="24"/>
          <w:szCs w:val="24"/>
        </w:rPr>
        <w:t>Trinity Families embodies this mission of hope, having provided over $2 million in funding to support charities that serve families facing hardship. From bushfire relief and suicide prevention programs to emergency accommodation and parenting support, this charitable trust has been a beacon of hope in the Greater Gippsland region.</w:t>
      </w:r>
    </w:p>
    <w:p w14:paraId="466B23DF" w14:textId="77777777" w:rsidR="00F171CC" w:rsidRPr="00B44B8C" w:rsidRDefault="00F171CC" w:rsidP="00F171CC">
      <w:pPr>
        <w:jc w:val="both"/>
        <w:rPr>
          <w:sz w:val="24"/>
          <w:szCs w:val="24"/>
        </w:rPr>
      </w:pPr>
      <w:r w:rsidRPr="00B44B8C">
        <w:rPr>
          <w:sz w:val="24"/>
          <w:szCs w:val="24"/>
        </w:rPr>
        <w:t>Bishop Greg has urged everyone to support this year’s Trinity Families Appeal so that more families can access essential welfare services. As we journey through this Jubilee Year, let us take this opportunity to be true Pilgrims of Hope—to give generously and help build a future where all families can find the support they need.</w:t>
      </w:r>
    </w:p>
    <w:p w14:paraId="174BFD34" w14:textId="77777777" w:rsidR="00F171CC" w:rsidRPr="00B44B8C" w:rsidRDefault="00F171CC" w:rsidP="00F171CC">
      <w:pPr>
        <w:jc w:val="both"/>
        <w:rPr>
          <w:sz w:val="24"/>
          <w:szCs w:val="24"/>
        </w:rPr>
      </w:pPr>
      <w:r w:rsidRPr="00B44B8C">
        <w:rPr>
          <w:sz w:val="24"/>
          <w:szCs w:val="24"/>
        </w:rPr>
        <w:t xml:space="preserve">On the pews, you will find envelopes for those requiring receipts for taxation purposes. </w:t>
      </w:r>
      <w:r w:rsidRPr="00B44B8C">
        <w:rPr>
          <w:b/>
          <w:bCs/>
          <w:sz w:val="24"/>
          <w:szCs w:val="24"/>
        </w:rPr>
        <w:t>Please give generously and help spread hope where it is most needed.</w:t>
      </w:r>
    </w:p>
    <w:sectPr w:rsidR="00F171CC" w:rsidRPr="00B44B8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CC2"/>
    <w:rsid w:val="00251531"/>
    <w:rsid w:val="002B3C1B"/>
    <w:rsid w:val="003935A4"/>
    <w:rsid w:val="00404435"/>
    <w:rsid w:val="00586D84"/>
    <w:rsid w:val="006A79A5"/>
    <w:rsid w:val="00756DC0"/>
    <w:rsid w:val="0094119E"/>
    <w:rsid w:val="00A06048"/>
    <w:rsid w:val="00A30CC2"/>
    <w:rsid w:val="00AC1FB1"/>
    <w:rsid w:val="00AE1A61"/>
    <w:rsid w:val="00B44B8C"/>
    <w:rsid w:val="00C46296"/>
    <w:rsid w:val="00EC6734"/>
    <w:rsid w:val="00F171C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7F18E7"/>
  <w15:docId w15:val="{4DD9623A-B94D-4DD7-937A-97D183DA5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AE1A6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1103819">
      <w:bodyDiv w:val="1"/>
      <w:marLeft w:val="0"/>
      <w:marRight w:val="0"/>
      <w:marTop w:val="0"/>
      <w:marBottom w:val="0"/>
      <w:divBdr>
        <w:top w:val="none" w:sz="0" w:space="0" w:color="auto"/>
        <w:left w:val="none" w:sz="0" w:space="0" w:color="auto"/>
        <w:bottom w:val="none" w:sz="0" w:space="0" w:color="auto"/>
        <w:right w:val="none" w:sz="0" w:space="0" w:color="auto"/>
      </w:divBdr>
    </w:div>
    <w:div w:id="1924414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181</Words>
  <Characters>1034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Colin Coomber</dc:creator>
  <cp:lastModifiedBy>Siji Dominic</cp:lastModifiedBy>
  <cp:revision>2</cp:revision>
  <dcterms:created xsi:type="dcterms:W3CDTF">2025-04-29T00:28:00Z</dcterms:created>
  <dcterms:modified xsi:type="dcterms:W3CDTF">2025-04-29T00:28:00Z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ad580e81949534fee7a15de55a1847a4c9e62adbe93079c0fa89a4432c7d7275</vt:lpwstr>
  </property>
</Properties>
</file>