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9241" w14:textId="77777777" w:rsidR="00E705A4" w:rsidRPr="00AD0732" w:rsidRDefault="00E705A4" w:rsidP="00E705A4">
      <w:pPr>
        <w:rPr>
          <w:b/>
          <w:bCs/>
        </w:rPr>
      </w:pPr>
      <w:r w:rsidRPr="00AD0732">
        <w:rPr>
          <w:b/>
          <w:bCs/>
        </w:rPr>
        <w:t>Theme: Nurturing Good Fruit in Our Communities</w:t>
      </w:r>
    </w:p>
    <w:p w14:paraId="029F87C2" w14:textId="77777777" w:rsidR="00E705A4" w:rsidRPr="00463621" w:rsidRDefault="00E705A4" w:rsidP="00E705A4">
      <w:pPr>
        <w:rPr>
          <w:b/>
          <w:bCs/>
          <w:color w:val="215E99" w:themeColor="text2" w:themeTint="BF"/>
          <w:u w:val="single"/>
        </w:rPr>
      </w:pPr>
      <w:r w:rsidRPr="00463621">
        <w:rPr>
          <w:b/>
          <w:bCs/>
          <w:color w:val="215E99" w:themeColor="text2" w:themeTint="BF"/>
          <w:u w:val="single"/>
        </w:rPr>
        <w:t xml:space="preserve">Bulletin Notice </w:t>
      </w:r>
    </w:p>
    <w:p w14:paraId="07830BB9" w14:textId="77777777" w:rsidR="008B30E4" w:rsidRDefault="00E705A4" w:rsidP="008B30E4">
      <w:r w:rsidRPr="005176F6">
        <w:t xml:space="preserve">Throughout October, our parish joins with </w:t>
      </w:r>
      <w:r w:rsidRPr="005176F6">
        <w:rPr>
          <w:b/>
          <w:bCs/>
        </w:rPr>
        <w:t>Shine a Light</w:t>
      </w:r>
      <w:r w:rsidRPr="005176F6">
        <w:t xml:space="preserve"> to raise awareness and stand in solidarity against Domestic and Family Violence. </w:t>
      </w:r>
      <w:r w:rsidRPr="005176F6">
        <w:rPr>
          <w:b/>
          <w:bCs/>
        </w:rPr>
        <w:t>Shine A Light</w:t>
      </w:r>
      <w:r w:rsidRPr="005176F6">
        <w:t xml:space="preserve"> is a Sale Diocese program, developed with Catholic Social Services Victoria, enabling Parish communities to equip themselves with knowledge, tools and a deeper understanding of how to recognise and appropriately respond to family and domestic violence. </w:t>
      </w:r>
      <w:hyperlink r:id="rId4" w:history="1"/>
      <w:r w:rsidRPr="005176F6">
        <w:t xml:space="preserve"> </w:t>
      </w:r>
      <w:r w:rsidR="008B30E4" w:rsidRPr="00C4553F">
        <w:rPr>
          <w:color w:val="000000" w:themeColor="text1"/>
        </w:rPr>
        <w:t>You can learn more at:</w:t>
      </w:r>
      <w:r w:rsidR="008B30E4" w:rsidRPr="00AD0732">
        <w:rPr>
          <w:color w:val="FF0000"/>
        </w:rPr>
        <w:t xml:space="preserve"> </w:t>
      </w:r>
      <w:hyperlink r:id="rId5" w:history="1">
        <w:r w:rsidR="008B30E4" w:rsidRPr="00A90625">
          <w:rPr>
            <w:rStyle w:val="Hyperlink"/>
          </w:rPr>
          <w:t>www.cdsale.org.au/sal</w:t>
        </w:r>
      </w:hyperlink>
    </w:p>
    <w:p w14:paraId="3D27BD2C" w14:textId="49655A86" w:rsidR="00E705A4" w:rsidRPr="005176F6" w:rsidRDefault="00E705A4" w:rsidP="00E705A4"/>
    <w:p w14:paraId="38911475" w14:textId="77777777" w:rsidR="00E705A4" w:rsidRPr="005176F6" w:rsidRDefault="00E705A4" w:rsidP="00E705A4">
      <w:r w:rsidRPr="005176F6">
        <w:t xml:space="preserve">In this first week, our reflection focuses on </w:t>
      </w:r>
      <w:r w:rsidRPr="005176F6">
        <w:rPr>
          <w:b/>
          <w:bCs/>
        </w:rPr>
        <w:t>"Nurturing Good Fruit,"</w:t>
      </w:r>
      <w:r w:rsidRPr="005176F6">
        <w:t xml:space="preserve"> inspired by this Sunday’s Gospel. Just as a well-tended vineyard yields a rich harvest, we are each invited to cultivate kindness, mutual support, and dignity within our homes and parish family. When we nurture one another with patience and care, we build a community where everyone can truly thrive. </w:t>
      </w:r>
    </w:p>
    <w:p w14:paraId="30CAA452" w14:textId="77777777" w:rsidR="00E705A4" w:rsidRPr="00463621" w:rsidRDefault="00E705A4" w:rsidP="00E705A4">
      <w:pPr>
        <w:rPr>
          <w:b/>
          <w:bCs/>
          <w:color w:val="215E99" w:themeColor="text2" w:themeTint="BF"/>
          <w:sz w:val="28"/>
          <w:szCs w:val="28"/>
          <w:u w:val="single"/>
        </w:rPr>
      </w:pPr>
      <w:r w:rsidRPr="00463621">
        <w:rPr>
          <w:b/>
          <w:bCs/>
          <w:color w:val="215E99" w:themeColor="text2" w:themeTint="BF"/>
          <w:sz w:val="28"/>
          <w:szCs w:val="28"/>
          <w:u w:val="single"/>
        </w:rPr>
        <w:t>Prayer of the Faithful</w:t>
      </w:r>
    </w:p>
    <w:p w14:paraId="690EB321" w14:textId="77777777" w:rsidR="00E705A4" w:rsidRPr="009A33B5" w:rsidRDefault="00E705A4" w:rsidP="00E705A4">
      <w:r w:rsidRPr="009A33B5">
        <w:rPr>
          <w:b/>
          <w:bCs/>
        </w:rPr>
        <w:t>For our homes and families:</w:t>
      </w:r>
    </w:p>
    <w:p w14:paraId="73FAF4EB" w14:textId="77777777" w:rsidR="00E705A4" w:rsidRPr="009A33B5" w:rsidRDefault="00E705A4" w:rsidP="00E705A4">
      <w:r w:rsidRPr="009A33B5">
        <w:t>May all households be nurtured as fertile vineyards of gentleness and care, where every person is honoured with dignity and love, and our domestic lives bear abundant fruits of safety, peace, and mutual respect. </w:t>
      </w:r>
    </w:p>
    <w:p w14:paraId="7D92C5D7" w14:textId="77777777" w:rsidR="00E705A4" w:rsidRPr="009A33B5" w:rsidRDefault="00E705A4" w:rsidP="00E705A4">
      <w:r w:rsidRPr="009A33B5">
        <w:rPr>
          <w:i/>
          <w:iCs/>
        </w:rPr>
        <w:t>Lord, hear us.</w:t>
      </w:r>
    </w:p>
    <w:p w14:paraId="02BCCDA8" w14:textId="77777777" w:rsidR="00E705A4" w:rsidRPr="009A33B5" w:rsidRDefault="00E705A4" w:rsidP="00E705A4">
      <w:r w:rsidRPr="009A33B5">
        <w:rPr>
          <w:b/>
          <w:bCs/>
        </w:rPr>
        <w:t>For healing, renewal, and hope:</w:t>
      </w:r>
    </w:p>
    <w:p w14:paraId="202A65F3" w14:textId="77777777" w:rsidR="00E705A4" w:rsidRPr="005176F6" w:rsidRDefault="00E705A4" w:rsidP="00E705A4">
      <w:r w:rsidRPr="005176F6">
        <w:t>May all who have known hardship or harm at home find healing, courage, and  hope and may they be surrounded by a caring community that protects and uplifts them. </w:t>
      </w:r>
    </w:p>
    <w:p w14:paraId="1595CC70" w14:textId="77777777" w:rsidR="00E705A4" w:rsidRPr="009A33B5" w:rsidRDefault="00E705A4" w:rsidP="00E705A4">
      <w:r w:rsidRPr="009A33B5">
        <w:rPr>
          <w:i/>
          <w:iCs/>
        </w:rPr>
        <w:t>Lord, hear us.</w:t>
      </w:r>
    </w:p>
    <w:p w14:paraId="2ED08ECC" w14:textId="77777777" w:rsidR="00E705A4" w:rsidRPr="00463621" w:rsidRDefault="00E705A4" w:rsidP="00E705A4">
      <w:pPr>
        <w:rPr>
          <w:b/>
          <w:bCs/>
          <w:color w:val="215E99" w:themeColor="text2" w:themeTint="BF"/>
          <w:sz w:val="28"/>
          <w:szCs w:val="28"/>
        </w:rPr>
      </w:pPr>
      <w:r w:rsidRPr="00463621">
        <w:rPr>
          <w:b/>
          <w:bCs/>
          <w:color w:val="215E99" w:themeColor="text2" w:themeTint="BF"/>
          <w:sz w:val="28"/>
          <w:szCs w:val="28"/>
          <w:u w:val="single"/>
        </w:rPr>
        <w:t>Reflection</w:t>
      </w:r>
      <w:r>
        <w:rPr>
          <w:b/>
          <w:bCs/>
          <w:color w:val="215E99" w:themeColor="text2" w:themeTint="BF"/>
          <w:sz w:val="28"/>
          <w:szCs w:val="28"/>
        </w:rPr>
        <w:t xml:space="preserve"> </w:t>
      </w:r>
      <w:r>
        <w:t>by Jim Quillinan</w:t>
      </w:r>
    </w:p>
    <w:p w14:paraId="12030519" w14:textId="77777777" w:rsidR="00E705A4" w:rsidRPr="009A33B5" w:rsidRDefault="00E705A4" w:rsidP="00E705A4">
      <w:r w:rsidRPr="00D1563B">
        <w:rPr>
          <w:b/>
          <w:bCs/>
          <w:color w:val="FF0000"/>
        </w:rPr>
        <w:t>Nurturing Good Fruit in Our Communities</w:t>
      </w:r>
      <w:r w:rsidRPr="00D1563B">
        <w:rPr>
          <w:color w:val="FF0000"/>
        </w:rPr>
        <w:t xml:space="preserve"> </w:t>
      </w:r>
    </w:p>
    <w:p w14:paraId="18E75385" w14:textId="77777777" w:rsidR="00E705A4" w:rsidRPr="009A33B5" w:rsidRDefault="00E705A4" w:rsidP="00E705A4">
      <w:r w:rsidRPr="009A33B5">
        <w:t>The message of today’s Gospel is clear, violence never works. It may bring some passing satisfaction, the illusion of success, even a sense of winning but as Jesus’ parable teaches, in the long run it doesn’t work at all.</w:t>
      </w:r>
    </w:p>
    <w:p w14:paraId="7D7BDB12" w14:textId="77777777" w:rsidR="00E705A4" w:rsidRPr="009A33B5" w:rsidRDefault="00E705A4" w:rsidP="00E705A4">
      <w:r w:rsidRPr="009A33B5">
        <w:t>The gospel also invites us to nurture what it calls, the good fruit, to let go of greed, jealousy,  anger, resentment and bitterness and to find ways to nurture with(in) graciousness, love, gentleness and forgiveness and find ways to be grateful. These are not signs of weakness but of strength </w:t>
      </w:r>
      <w:r w:rsidRPr="00AC05B4">
        <w:rPr>
          <w:color w:val="000000" w:themeColor="text1"/>
        </w:rPr>
        <w:t xml:space="preserve">and  we </w:t>
      </w:r>
      <w:r w:rsidRPr="009A33B5">
        <w:t>have to work at them.</w:t>
      </w:r>
    </w:p>
    <w:p w14:paraId="139045DE" w14:textId="77777777" w:rsidR="00E705A4" w:rsidRPr="009A33B5" w:rsidRDefault="00E705A4" w:rsidP="00E705A4">
      <w:r w:rsidRPr="009A33B5">
        <w:lastRenderedPageBreak/>
        <w:t>The gospel reminds us that we don’t belong to anyone, we are not someone’s possession, whether we are married or single. We come to marriage as two people. No matter how close a marriage or a friendship, we always remain individuals. No love or friendship ever fully takes away our separateness, our identity, our individuality. Nor should it. Although we might grow together in our union, we grow as individuals, and not in someone else’s shadow. </w:t>
      </w:r>
    </w:p>
    <w:p w14:paraId="20D500BC" w14:textId="77777777" w:rsidR="00E705A4" w:rsidRPr="009A33B5" w:rsidRDefault="00E705A4" w:rsidP="00E705A4">
      <w:r w:rsidRPr="009A33B5">
        <w:t>We don’t stop growing, maturing, discovering new ways of viewing life, more things about ourselves throughout life. That doesn’t stop when we get married.  It is that complexity that makes this relationship intriguing and interesting.</w:t>
      </w:r>
    </w:p>
    <w:p w14:paraId="2689F0C9" w14:textId="77777777" w:rsidR="00E705A4" w:rsidRDefault="00E705A4" w:rsidP="00E705A4">
      <w:r w:rsidRPr="009A33B5">
        <w:t>Even when we have children, they are not our possessions but rather we are called to care for them and to give them the freedom to grow, to nurture the good fruit. </w:t>
      </w:r>
    </w:p>
    <w:p w14:paraId="56448220" w14:textId="77777777" w:rsidR="00E462F7" w:rsidRDefault="00E462F7" w:rsidP="00E705A4"/>
    <w:p w14:paraId="601C839F" w14:textId="2A584CF2" w:rsidR="00E462F7" w:rsidRPr="009A33B5" w:rsidRDefault="00E462F7" w:rsidP="00E705A4">
      <w:r>
        <w:rPr>
          <w:noProof/>
        </w:rPr>
        <w:drawing>
          <wp:inline distT="0" distB="0" distL="0" distR="0" wp14:anchorId="188CA513" wp14:editId="6BB61CDE">
            <wp:extent cx="5731510" cy="3949065"/>
            <wp:effectExtent l="0" t="0" r="2540" b="0"/>
            <wp:docPr id="1804811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11619" name="Picture 18048116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949065"/>
                    </a:xfrm>
                    <a:prstGeom prst="rect">
                      <a:avLst/>
                    </a:prstGeom>
                  </pic:spPr>
                </pic:pic>
              </a:graphicData>
            </a:graphic>
          </wp:inline>
        </w:drawing>
      </w:r>
    </w:p>
    <w:p w14:paraId="10DFB855" w14:textId="77777777" w:rsidR="00381A26" w:rsidRDefault="00381A26"/>
    <w:sectPr w:rsidR="00381A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A4"/>
    <w:rsid w:val="00177C50"/>
    <w:rsid w:val="00381A26"/>
    <w:rsid w:val="00556231"/>
    <w:rsid w:val="008B30E4"/>
    <w:rsid w:val="00E462F7"/>
    <w:rsid w:val="00E705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4F4C8"/>
  <w15:chartTrackingRefBased/>
  <w15:docId w15:val="{2BFC54E3-D720-4DA1-9B25-B902C4B4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5A4"/>
  </w:style>
  <w:style w:type="paragraph" w:styleId="Heading1">
    <w:name w:val="heading 1"/>
    <w:basedOn w:val="Normal"/>
    <w:next w:val="Normal"/>
    <w:link w:val="Heading1Char"/>
    <w:uiPriority w:val="9"/>
    <w:qFormat/>
    <w:rsid w:val="00E705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5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5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5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5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5A4"/>
    <w:rPr>
      <w:rFonts w:eastAsiaTheme="majorEastAsia" w:cstheme="majorBidi"/>
      <w:color w:val="272727" w:themeColor="text1" w:themeTint="D8"/>
    </w:rPr>
  </w:style>
  <w:style w:type="paragraph" w:styleId="Title">
    <w:name w:val="Title"/>
    <w:basedOn w:val="Normal"/>
    <w:next w:val="Normal"/>
    <w:link w:val="TitleChar"/>
    <w:uiPriority w:val="10"/>
    <w:qFormat/>
    <w:rsid w:val="00E70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5A4"/>
    <w:pPr>
      <w:spacing w:before="160"/>
      <w:jc w:val="center"/>
    </w:pPr>
    <w:rPr>
      <w:i/>
      <w:iCs/>
      <w:color w:val="404040" w:themeColor="text1" w:themeTint="BF"/>
    </w:rPr>
  </w:style>
  <w:style w:type="character" w:customStyle="1" w:styleId="QuoteChar">
    <w:name w:val="Quote Char"/>
    <w:basedOn w:val="DefaultParagraphFont"/>
    <w:link w:val="Quote"/>
    <w:uiPriority w:val="29"/>
    <w:rsid w:val="00E705A4"/>
    <w:rPr>
      <w:i/>
      <w:iCs/>
      <w:color w:val="404040" w:themeColor="text1" w:themeTint="BF"/>
    </w:rPr>
  </w:style>
  <w:style w:type="paragraph" w:styleId="ListParagraph">
    <w:name w:val="List Paragraph"/>
    <w:basedOn w:val="Normal"/>
    <w:uiPriority w:val="34"/>
    <w:qFormat/>
    <w:rsid w:val="00E705A4"/>
    <w:pPr>
      <w:ind w:left="720"/>
      <w:contextualSpacing/>
    </w:pPr>
  </w:style>
  <w:style w:type="character" w:styleId="IntenseEmphasis">
    <w:name w:val="Intense Emphasis"/>
    <w:basedOn w:val="DefaultParagraphFont"/>
    <w:uiPriority w:val="21"/>
    <w:qFormat/>
    <w:rsid w:val="00E705A4"/>
    <w:rPr>
      <w:i/>
      <w:iCs/>
      <w:color w:val="0F4761" w:themeColor="accent1" w:themeShade="BF"/>
    </w:rPr>
  </w:style>
  <w:style w:type="paragraph" w:styleId="IntenseQuote">
    <w:name w:val="Intense Quote"/>
    <w:basedOn w:val="Normal"/>
    <w:next w:val="Normal"/>
    <w:link w:val="IntenseQuoteChar"/>
    <w:uiPriority w:val="30"/>
    <w:qFormat/>
    <w:rsid w:val="00E705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5A4"/>
    <w:rPr>
      <w:i/>
      <w:iCs/>
      <w:color w:val="0F4761" w:themeColor="accent1" w:themeShade="BF"/>
    </w:rPr>
  </w:style>
  <w:style w:type="character" w:styleId="IntenseReference">
    <w:name w:val="Intense Reference"/>
    <w:basedOn w:val="DefaultParagraphFont"/>
    <w:uiPriority w:val="32"/>
    <w:qFormat/>
    <w:rsid w:val="00E705A4"/>
    <w:rPr>
      <w:b/>
      <w:bCs/>
      <w:smallCaps/>
      <w:color w:val="0F4761" w:themeColor="accent1" w:themeShade="BF"/>
      <w:spacing w:val="5"/>
    </w:rPr>
  </w:style>
  <w:style w:type="character" w:styleId="Hyperlink">
    <w:name w:val="Hyperlink"/>
    <w:basedOn w:val="DefaultParagraphFont"/>
    <w:uiPriority w:val="99"/>
    <w:unhideWhenUsed/>
    <w:rsid w:val="008B30E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http://www.cdsale.org.au/sal" TargetMode="External"/><Relationship Id="rId4" Type="http://schemas.openxmlformats.org/officeDocument/2006/relationships/hyperlink" Target="https://www.cdsale.org.au/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2497</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Siji Dominic</dc:creator>
  <cp:keywords/>
  <dc:description/>
  <cp:lastModifiedBy>Siji Dominic</cp:lastModifiedBy>
  <cp:revision>3</cp:revision>
  <dcterms:created xsi:type="dcterms:W3CDTF">2026-09-30T05:52:00Z</dcterms:created>
  <dcterms:modified xsi:type="dcterms:W3CDTF">2026-09-30T21:44:00Z</dcterms:modified>
</cp:coreProperties>
</file>